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99CD6" w14:textId="30BC5912" w:rsidR="00A65F87" w:rsidRDefault="00A65F87" w:rsidP="00A65F87">
      <w:pPr>
        <w:jc w:val="both"/>
        <w:rPr>
          <w:rFonts w:ascii="Times New Roman" w:hAnsi="Times New Roman" w:cs="Times New Roman"/>
          <w:sz w:val="24"/>
          <w:szCs w:val="24"/>
        </w:rPr>
      </w:pPr>
      <w:r>
        <w:rPr>
          <w:rFonts w:ascii="Times New Roman" w:hAnsi="Times New Roman" w:cs="Times New Roman"/>
          <w:i/>
          <w:noProof/>
          <w:sz w:val="24"/>
          <w:szCs w:val="24"/>
          <w:lang w:val="en-US"/>
        </w:rPr>
        <w:drawing>
          <wp:anchor distT="0" distB="0" distL="114300" distR="114300" simplePos="0" relativeHeight="251659264" behindDoc="1" locked="0" layoutInCell="1" allowOverlap="1" wp14:anchorId="44B1CD72" wp14:editId="03F19DF7">
            <wp:simplePos x="0" y="0"/>
            <wp:positionH relativeFrom="column">
              <wp:posOffset>2540</wp:posOffset>
            </wp:positionH>
            <wp:positionV relativeFrom="paragraph">
              <wp:posOffset>-249</wp:posOffset>
            </wp:positionV>
            <wp:extent cx="965835" cy="942975"/>
            <wp:effectExtent l="0" t="0" r="5715" b="9525"/>
            <wp:wrapTight wrapText="bothSides">
              <wp:wrapPolygon edited="0">
                <wp:start x="0" y="0"/>
                <wp:lineTo x="0" y="21382"/>
                <wp:lineTo x="21302" y="21382"/>
                <wp:lineTo x="213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ogo sb.png"/>
                    <pic:cNvPicPr/>
                  </pic:nvPicPr>
                  <pic:blipFill>
                    <a:blip r:embed="rId4">
                      <a:extLst>
                        <a:ext uri="{28A0092B-C50C-407E-A947-70E740481C1C}">
                          <a14:useLocalDpi xmlns:a14="http://schemas.microsoft.com/office/drawing/2010/main" val="0"/>
                        </a:ext>
                      </a:extLst>
                    </a:blip>
                    <a:stretch>
                      <a:fillRect/>
                    </a:stretch>
                  </pic:blipFill>
                  <pic:spPr>
                    <a:xfrm>
                      <a:off x="0" y="0"/>
                      <a:ext cx="965835" cy="942975"/>
                    </a:xfrm>
                    <a:prstGeom prst="rect">
                      <a:avLst/>
                    </a:prstGeom>
                  </pic:spPr>
                </pic:pic>
              </a:graphicData>
            </a:graphic>
          </wp:anchor>
        </w:drawing>
      </w:r>
    </w:p>
    <w:p w14:paraId="64A9D6DD" w14:textId="77777777" w:rsidR="00A65F87" w:rsidRPr="00B65F8F" w:rsidRDefault="00A65F87" w:rsidP="00A65F87">
      <w:pPr>
        <w:rPr>
          <w:rFonts w:ascii="Times New Roman" w:hAnsi="Times New Roman" w:cs="Times New Roman"/>
          <w:b/>
          <w:sz w:val="18"/>
          <w:szCs w:val="18"/>
        </w:rPr>
      </w:pPr>
      <w:r w:rsidRPr="00B65F8F">
        <w:rPr>
          <w:rFonts w:ascii="Times New Roman" w:hAnsi="Times New Roman" w:cs="Times New Roman"/>
          <w:b/>
          <w:sz w:val="18"/>
          <w:szCs w:val="18"/>
        </w:rPr>
        <w:t>Sindikata e Bashkuar e Arsimit, Shkencës dhe Kulturës e Kosovës</w:t>
      </w:r>
    </w:p>
    <w:p w14:paraId="62A4CE06" w14:textId="77777777" w:rsidR="00A65F87" w:rsidRPr="00B65F8F" w:rsidRDefault="00A65F87" w:rsidP="00A65F87">
      <w:pPr>
        <w:rPr>
          <w:rFonts w:ascii="Times New Roman" w:hAnsi="Times New Roman" w:cs="Times New Roman"/>
          <w:b/>
          <w:sz w:val="18"/>
          <w:szCs w:val="18"/>
        </w:rPr>
      </w:pPr>
      <w:r w:rsidRPr="00B65F8F">
        <w:rPr>
          <w:rFonts w:ascii="Times New Roman" w:hAnsi="Times New Roman" w:cs="Times New Roman"/>
          <w:b/>
          <w:sz w:val="18"/>
          <w:szCs w:val="18"/>
        </w:rPr>
        <w:t xml:space="preserve">The Union </w:t>
      </w:r>
      <w:proofErr w:type="spellStart"/>
      <w:r w:rsidRPr="00B65F8F">
        <w:rPr>
          <w:rFonts w:ascii="Times New Roman" w:hAnsi="Times New Roman" w:cs="Times New Roman"/>
          <w:b/>
          <w:sz w:val="18"/>
          <w:szCs w:val="18"/>
        </w:rPr>
        <w:t>of</w:t>
      </w:r>
      <w:proofErr w:type="spellEnd"/>
      <w:r w:rsidRPr="00B65F8F">
        <w:rPr>
          <w:rFonts w:ascii="Times New Roman" w:hAnsi="Times New Roman" w:cs="Times New Roman"/>
          <w:b/>
          <w:sz w:val="18"/>
          <w:szCs w:val="18"/>
        </w:rPr>
        <w:t xml:space="preserve"> </w:t>
      </w:r>
      <w:proofErr w:type="spellStart"/>
      <w:r w:rsidRPr="00B65F8F">
        <w:rPr>
          <w:rFonts w:ascii="Times New Roman" w:hAnsi="Times New Roman" w:cs="Times New Roman"/>
          <w:b/>
          <w:sz w:val="18"/>
          <w:szCs w:val="18"/>
        </w:rPr>
        <w:t>Education</w:t>
      </w:r>
      <w:proofErr w:type="spellEnd"/>
      <w:r w:rsidRPr="00B65F8F">
        <w:rPr>
          <w:rFonts w:ascii="Times New Roman" w:hAnsi="Times New Roman" w:cs="Times New Roman"/>
          <w:b/>
          <w:sz w:val="18"/>
          <w:szCs w:val="18"/>
        </w:rPr>
        <w:t xml:space="preserve">, </w:t>
      </w:r>
      <w:proofErr w:type="spellStart"/>
      <w:r w:rsidRPr="00B65F8F">
        <w:rPr>
          <w:rFonts w:ascii="Times New Roman" w:hAnsi="Times New Roman" w:cs="Times New Roman"/>
          <w:b/>
          <w:sz w:val="18"/>
          <w:szCs w:val="18"/>
        </w:rPr>
        <w:t>Science</w:t>
      </w:r>
      <w:proofErr w:type="spellEnd"/>
      <w:r w:rsidRPr="00B65F8F">
        <w:rPr>
          <w:rFonts w:ascii="Times New Roman" w:hAnsi="Times New Roman" w:cs="Times New Roman"/>
          <w:b/>
          <w:sz w:val="18"/>
          <w:szCs w:val="18"/>
        </w:rPr>
        <w:t xml:space="preserve"> </w:t>
      </w:r>
      <w:proofErr w:type="spellStart"/>
      <w:r w:rsidRPr="00B65F8F">
        <w:rPr>
          <w:rFonts w:ascii="Times New Roman" w:hAnsi="Times New Roman" w:cs="Times New Roman"/>
          <w:b/>
          <w:sz w:val="18"/>
          <w:szCs w:val="18"/>
        </w:rPr>
        <w:t>and</w:t>
      </w:r>
      <w:proofErr w:type="spellEnd"/>
      <w:r w:rsidRPr="00B65F8F">
        <w:rPr>
          <w:rFonts w:ascii="Times New Roman" w:hAnsi="Times New Roman" w:cs="Times New Roman"/>
          <w:b/>
          <w:sz w:val="18"/>
          <w:szCs w:val="18"/>
        </w:rPr>
        <w:t xml:space="preserve"> </w:t>
      </w:r>
      <w:proofErr w:type="spellStart"/>
      <w:r w:rsidRPr="00B65F8F">
        <w:rPr>
          <w:rFonts w:ascii="Times New Roman" w:hAnsi="Times New Roman" w:cs="Times New Roman"/>
          <w:b/>
          <w:sz w:val="18"/>
          <w:szCs w:val="18"/>
        </w:rPr>
        <w:t>Culture</w:t>
      </w:r>
      <w:proofErr w:type="spellEnd"/>
      <w:r w:rsidRPr="00B65F8F">
        <w:rPr>
          <w:rFonts w:ascii="Times New Roman" w:hAnsi="Times New Roman" w:cs="Times New Roman"/>
          <w:b/>
          <w:sz w:val="18"/>
          <w:szCs w:val="18"/>
        </w:rPr>
        <w:t xml:space="preserve"> </w:t>
      </w:r>
      <w:proofErr w:type="spellStart"/>
      <w:r w:rsidRPr="00B65F8F">
        <w:rPr>
          <w:rFonts w:ascii="Times New Roman" w:hAnsi="Times New Roman" w:cs="Times New Roman"/>
          <w:b/>
          <w:sz w:val="18"/>
          <w:szCs w:val="18"/>
        </w:rPr>
        <w:t>of</w:t>
      </w:r>
      <w:proofErr w:type="spellEnd"/>
      <w:r w:rsidRPr="00B65F8F">
        <w:rPr>
          <w:rFonts w:ascii="Times New Roman" w:hAnsi="Times New Roman" w:cs="Times New Roman"/>
          <w:b/>
          <w:sz w:val="18"/>
          <w:szCs w:val="18"/>
        </w:rPr>
        <w:t xml:space="preserve"> </w:t>
      </w:r>
      <w:proofErr w:type="spellStart"/>
      <w:r w:rsidRPr="00B65F8F">
        <w:rPr>
          <w:rFonts w:ascii="Times New Roman" w:hAnsi="Times New Roman" w:cs="Times New Roman"/>
          <w:b/>
          <w:sz w:val="18"/>
          <w:szCs w:val="18"/>
        </w:rPr>
        <w:t>Kosovo</w:t>
      </w:r>
      <w:proofErr w:type="spellEnd"/>
    </w:p>
    <w:p w14:paraId="22EBC330" w14:textId="77777777" w:rsidR="00A65F87" w:rsidRDefault="00A65F87" w:rsidP="00A65F87">
      <w:pPr>
        <w:jc w:val="both"/>
        <w:rPr>
          <w:rFonts w:ascii="Times New Roman" w:hAnsi="Times New Roman" w:cs="Times New Roman"/>
          <w:sz w:val="24"/>
          <w:szCs w:val="24"/>
        </w:rPr>
      </w:pPr>
    </w:p>
    <w:p w14:paraId="0545EEB4" w14:textId="6B7281D5" w:rsidR="005311D6" w:rsidRPr="00A65F87" w:rsidRDefault="005311D6" w:rsidP="00A65F87">
      <w:pPr>
        <w:jc w:val="both"/>
        <w:rPr>
          <w:rFonts w:ascii="Times New Roman" w:hAnsi="Times New Roman" w:cs="Times New Roman"/>
          <w:i/>
          <w:iCs/>
          <w:sz w:val="24"/>
          <w:szCs w:val="24"/>
          <w:u w:val="single"/>
        </w:rPr>
      </w:pPr>
      <w:r w:rsidRPr="00A65F87">
        <w:rPr>
          <w:rFonts w:ascii="Times New Roman" w:hAnsi="Times New Roman" w:cs="Times New Roman"/>
          <w:i/>
          <w:iCs/>
          <w:sz w:val="24"/>
          <w:szCs w:val="24"/>
          <w:u w:val="single"/>
        </w:rPr>
        <w:t>Informat</w:t>
      </w:r>
      <w:r w:rsidR="00B5318D" w:rsidRPr="00A65F87">
        <w:rPr>
          <w:rFonts w:ascii="Times New Roman" w:hAnsi="Times New Roman" w:cs="Times New Roman"/>
          <w:i/>
          <w:iCs/>
          <w:sz w:val="24"/>
          <w:szCs w:val="24"/>
          <w:u w:val="single"/>
        </w:rPr>
        <w:t>ë</w:t>
      </w:r>
      <w:r w:rsidRPr="00A65F87">
        <w:rPr>
          <w:rFonts w:ascii="Times New Roman" w:hAnsi="Times New Roman" w:cs="Times New Roman"/>
          <w:i/>
          <w:iCs/>
          <w:sz w:val="24"/>
          <w:szCs w:val="24"/>
          <w:u w:val="single"/>
        </w:rPr>
        <w:t xml:space="preserve"> p</w:t>
      </w:r>
      <w:r w:rsidR="00B5318D" w:rsidRPr="00A65F87">
        <w:rPr>
          <w:rFonts w:ascii="Times New Roman" w:hAnsi="Times New Roman" w:cs="Times New Roman"/>
          <w:i/>
          <w:iCs/>
          <w:sz w:val="24"/>
          <w:szCs w:val="24"/>
          <w:u w:val="single"/>
        </w:rPr>
        <w:t>ë</w:t>
      </w:r>
      <w:r w:rsidRPr="00A65F87">
        <w:rPr>
          <w:rFonts w:ascii="Times New Roman" w:hAnsi="Times New Roman" w:cs="Times New Roman"/>
          <w:i/>
          <w:iCs/>
          <w:sz w:val="24"/>
          <w:szCs w:val="24"/>
          <w:u w:val="single"/>
        </w:rPr>
        <w:t xml:space="preserve">r </w:t>
      </w:r>
      <w:r w:rsidR="00B5318D" w:rsidRPr="00A65F87">
        <w:rPr>
          <w:rFonts w:ascii="Times New Roman" w:hAnsi="Times New Roman" w:cs="Times New Roman"/>
          <w:i/>
          <w:iCs/>
          <w:sz w:val="24"/>
          <w:szCs w:val="24"/>
          <w:u w:val="single"/>
        </w:rPr>
        <w:t>mediat</w:t>
      </w:r>
      <w:r w:rsidRPr="00A65F87">
        <w:rPr>
          <w:rFonts w:ascii="Times New Roman" w:hAnsi="Times New Roman" w:cs="Times New Roman"/>
          <w:i/>
          <w:iCs/>
          <w:sz w:val="24"/>
          <w:szCs w:val="24"/>
          <w:u w:val="single"/>
        </w:rPr>
        <w:t xml:space="preserve"> e  shkruara dhe elektronike </w:t>
      </w:r>
    </w:p>
    <w:p w14:paraId="66E33286" w14:textId="77777777" w:rsidR="005311D6" w:rsidRPr="00A65F87" w:rsidRDefault="005311D6" w:rsidP="00A65F87">
      <w:pPr>
        <w:jc w:val="both"/>
        <w:rPr>
          <w:rFonts w:ascii="Times New Roman" w:hAnsi="Times New Roman" w:cs="Times New Roman"/>
          <w:b/>
          <w:bCs/>
          <w:sz w:val="24"/>
          <w:szCs w:val="24"/>
        </w:rPr>
      </w:pPr>
      <w:r w:rsidRPr="00A65F87">
        <w:rPr>
          <w:rFonts w:ascii="Times New Roman" w:hAnsi="Times New Roman" w:cs="Times New Roman"/>
          <w:b/>
          <w:bCs/>
          <w:sz w:val="24"/>
          <w:szCs w:val="24"/>
        </w:rPr>
        <w:t>SBASHK-u i drejtohet MASHTI-it dhe Q</w:t>
      </w:r>
      <w:r w:rsidR="00B5318D" w:rsidRPr="00A65F87">
        <w:rPr>
          <w:rFonts w:ascii="Times New Roman" w:hAnsi="Times New Roman" w:cs="Times New Roman"/>
          <w:b/>
          <w:bCs/>
          <w:sz w:val="24"/>
          <w:szCs w:val="24"/>
        </w:rPr>
        <w:t xml:space="preserve">everisë së Kosovës </w:t>
      </w:r>
    </w:p>
    <w:p w14:paraId="3516354B" w14:textId="77777777" w:rsidR="00B5318D" w:rsidRPr="00A65F87" w:rsidRDefault="00B5318D" w:rsidP="00A65F87">
      <w:pPr>
        <w:jc w:val="both"/>
        <w:rPr>
          <w:rFonts w:ascii="Times New Roman" w:hAnsi="Times New Roman" w:cs="Times New Roman"/>
          <w:sz w:val="24"/>
          <w:szCs w:val="24"/>
        </w:rPr>
      </w:pPr>
      <w:r w:rsidRPr="00A65F87">
        <w:rPr>
          <w:rFonts w:ascii="Times New Roman" w:hAnsi="Times New Roman" w:cs="Times New Roman"/>
          <w:sz w:val="24"/>
          <w:szCs w:val="24"/>
        </w:rPr>
        <w:t xml:space="preserve">Kërkesë në shërbim të rrjedhës së mbarë të procesit mësimor nga larg </w:t>
      </w:r>
    </w:p>
    <w:p w14:paraId="30074654" w14:textId="5AA9D908" w:rsidR="00337878" w:rsidRPr="00A65F87" w:rsidRDefault="00337878" w:rsidP="00A65F87">
      <w:pPr>
        <w:jc w:val="both"/>
        <w:rPr>
          <w:rFonts w:ascii="Times New Roman" w:hAnsi="Times New Roman" w:cs="Times New Roman"/>
          <w:b/>
          <w:i/>
          <w:sz w:val="24"/>
          <w:szCs w:val="24"/>
        </w:rPr>
      </w:pPr>
      <w:r w:rsidRPr="00A65F87">
        <w:rPr>
          <w:rFonts w:ascii="Times New Roman" w:hAnsi="Times New Roman" w:cs="Times New Roman"/>
          <w:b/>
          <w:i/>
          <w:sz w:val="24"/>
          <w:szCs w:val="24"/>
        </w:rPr>
        <w:t xml:space="preserve">Për ta ruajtur këtë rrjedhë të mbarë  të mësimit nga larg  SBASHK-u i është drejtuar  Ministres së MASHTI-it, </w:t>
      </w:r>
      <w:proofErr w:type="spellStart"/>
      <w:r w:rsidRPr="00A65F87">
        <w:rPr>
          <w:rFonts w:ascii="Times New Roman" w:hAnsi="Times New Roman" w:cs="Times New Roman"/>
          <w:b/>
          <w:i/>
          <w:sz w:val="24"/>
          <w:szCs w:val="24"/>
        </w:rPr>
        <w:t>Hykmete</w:t>
      </w:r>
      <w:proofErr w:type="spellEnd"/>
      <w:r w:rsidRPr="00A65F87">
        <w:rPr>
          <w:rFonts w:ascii="Times New Roman" w:hAnsi="Times New Roman" w:cs="Times New Roman"/>
          <w:b/>
          <w:i/>
          <w:sz w:val="24"/>
          <w:szCs w:val="24"/>
        </w:rPr>
        <w:t xml:space="preserve"> Bajrami  me kërkesën për  të nxjerrë një vendim që punëtorët e arsimit që kanë arritur moshën mos të pensionohen deri në përfundim të  procesit </w:t>
      </w:r>
      <w:r w:rsidR="00A65F87" w:rsidRPr="00A65F87">
        <w:rPr>
          <w:rFonts w:ascii="Times New Roman" w:hAnsi="Times New Roman" w:cs="Times New Roman"/>
          <w:b/>
          <w:i/>
          <w:sz w:val="24"/>
          <w:szCs w:val="24"/>
        </w:rPr>
        <w:t>t</w:t>
      </w:r>
      <w:r w:rsidRPr="00A65F87">
        <w:rPr>
          <w:rFonts w:ascii="Times New Roman" w:hAnsi="Times New Roman" w:cs="Times New Roman"/>
          <w:b/>
          <w:i/>
          <w:sz w:val="24"/>
          <w:szCs w:val="24"/>
        </w:rPr>
        <w:t>ë mësimit nga larg duke i ofruar shumë argumente që arsyetojnë këtë kërkesë</w:t>
      </w:r>
      <w:r w:rsidR="00A65F87" w:rsidRPr="00A65F87">
        <w:rPr>
          <w:rFonts w:ascii="Times New Roman" w:hAnsi="Times New Roman" w:cs="Times New Roman"/>
          <w:b/>
          <w:i/>
          <w:sz w:val="24"/>
          <w:szCs w:val="24"/>
        </w:rPr>
        <w:t>.</w:t>
      </w:r>
    </w:p>
    <w:p w14:paraId="2221D451" w14:textId="77777777" w:rsidR="00337878" w:rsidRPr="00A65F87" w:rsidRDefault="00B5318D" w:rsidP="00A65F87">
      <w:pPr>
        <w:ind w:firstLine="720"/>
        <w:jc w:val="both"/>
        <w:rPr>
          <w:rFonts w:ascii="Times New Roman" w:hAnsi="Times New Roman" w:cs="Times New Roman"/>
          <w:sz w:val="24"/>
          <w:szCs w:val="24"/>
        </w:rPr>
      </w:pPr>
      <w:r w:rsidRPr="00A65F87">
        <w:rPr>
          <w:rFonts w:ascii="Times New Roman" w:hAnsi="Times New Roman" w:cs="Times New Roman"/>
          <w:sz w:val="24"/>
          <w:szCs w:val="24"/>
        </w:rPr>
        <w:t xml:space="preserve">SBASHK-u </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sht</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duke vazhduar me  angazhimet dhe n</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bashk</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bised</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nga larg me an</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tar</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sin</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kudo n</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Kosov</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po p</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rcjell me vëmendje rrjedh</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n e procesit m</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simor nga larg dhe  po  mb</w:t>
      </w:r>
      <w:r w:rsidR="00436F84" w:rsidRPr="00A65F87">
        <w:rPr>
          <w:rFonts w:ascii="Times New Roman" w:hAnsi="Times New Roman" w:cs="Times New Roman"/>
          <w:sz w:val="24"/>
          <w:szCs w:val="24"/>
        </w:rPr>
        <w:t>ë</w:t>
      </w:r>
      <w:r w:rsidR="00337878" w:rsidRPr="00A65F87">
        <w:rPr>
          <w:rFonts w:ascii="Times New Roman" w:hAnsi="Times New Roman" w:cs="Times New Roman"/>
          <w:sz w:val="24"/>
          <w:szCs w:val="24"/>
        </w:rPr>
        <w:t xml:space="preserve">shtet </w:t>
      </w:r>
      <w:r w:rsidRPr="00A65F87">
        <w:rPr>
          <w:rFonts w:ascii="Times New Roman" w:hAnsi="Times New Roman" w:cs="Times New Roman"/>
          <w:sz w:val="24"/>
          <w:szCs w:val="24"/>
        </w:rPr>
        <w:t xml:space="preserve"> e</w:t>
      </w:r>
      <w:r w:rsidR="00337878" w:rsidRPr="00A65F87">
        <w:rPr>
          <w:rFonts w:ascii="Times New Roman" w:hAnsi="Times New Roman" w:cs="Times New Roman"/>
          <w:sz w:val="24"/>
          <w:szCs w:val="24"/>
        </w:rPr>
        <w:t xml:space="preserve"> po  inkurajon</w:t>
      </w:r>
      <w:r w:rsidRPr="00A65F87">
        <w:rPr>
          <w:rFonts w:ascii="Times New Roman" w:hAnsi="Times New Roman" w:cs="Times New Roman"/>
          <w:sz w:val="24"/>
          <w:szCs w:val="24"/>
        </w:rPr>
        <w:t xml:space="preserve">  ata q</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t</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d</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shmohen , si dikur  n</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vitet e okupimit</w:t>
      </w:r>
      <w:r w:rsidR="00337878" w:rsidRPr="00A65F87">
        <w:rPr>
          <w:rFonts w:ascii="Times New Roman" w:hAnsi="Times New Roman" w:cs="Times New Roman"/>
          <w:sz w:val="24"/>
          <w:szCs w:val="24"/>
        </w:rPr>
        <w:t xml:space="preserve"> edhe tani  në këtë situatë të vështirësuar</w:t>
      </w:r>
      <w:r w:rsidRPr="00A65F87">
        <w:rPr>
          <w:rFonts w:ascii="Times New Roman" w:hAnsi="Times New Roman" w:cs="Times New Roman"/>
          <w:sz w:val="24"/>
          <w:szCs w:val="24"/>
        </w:rPr>
        <w:t>, n</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sh</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rbim t</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arsimit dhe edukimit t</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brezave. </w:t>
      </w:r>
      <w:bookmarkStart w:id="0" w:name="_GoBack"/>
      <w:bookmarkEnd w:id="0"/>
    </w:p>
    <w:p w14:paraId="06DAEC10" w14:textId="789BA4A1" w:rsidR="00B5318D" w:rsidRPr="00A65F87" w:rsidRDefault="00B5318D" w:rsidP="00A65F87">
      <w:pPr>
        <w:ind w:firstLine="720"/>
        <w:jc w:val="both"/>
        <w:rPr>
          <w:rFonts w:ascii="Times New Roman" w:hAnsi="Times New Roman" w:cs="Times New Roman"/>
          <w:sz w:val="24"/>
          <w:szCs w:val="24"/>
        </w:rPr>
      </w:pPr>
      <w:r w:rsidRPr="00A65F87">
        <w:rPr>
          <w:rFonts w:ascii="Times New Roman" w:hAnsi="Times New Roman" w:cs="Times New Roman"/>
          <w:sz w:val="24"/>
          <w:szCs w:val="24"/>
        </w:rPr>
        <w:t>Nga takimet e vazhdueshme nga larg me koleg</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t nga komunat</w:t>
      </w:r>
      <w:r w:rsidR="00436F84" w:rsidRPr="00A65F87">
        <w:rPr>
          <w:rFonts w:ascii="Times New Roman" w:hAnsi="Times New Roman" w:cs="Times New Roman"/>
          <w:sz w:val="24"/>
          <w:szCs w:val="24"/>
        </w:rPr>
        <w:t xml:space="preserve"> e  K</w:t>
      </w:r>
      <w:r w:rsidRPr="00A65F87">
        <w:rPr>
          <w:rFonts w:ascii="Times New Roman" w:hAnsi="Times New Roman" w:cs="Times New Roman"/>
          <w:sz w:val="24"/>
          <w:szCs w:val="24"/>
        </w:rPr>
        <w:t>osov</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s </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sht</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w:t>
      </w:r>
      <w:r w:rsidR="00436F84" w:rsidRPr="00A65F87">
        <w:rPr>
          <w:rFonts w:ascii="Times New Roman" w:hAnsi="Times New Roman" w:cs="Times New Roman"/>
          <w:sz w:val="24"/>
          <w:szCs w:val="24"/>
        </w:rPr>
        <w:t>vërejtur</w:t>
      </w:r>
      <w:r w:rsidRPr="00A65F87">
        <w:rPr>
          <w:rFonts w:ascii="Times New Roman" w:hAnsi="Times New Roman" w:cs="Times New Roman"/>
          <w:sz w:val="24"/>
          <w:szCs w:val="24"/>
        </w:rPr>
        <w:t xml:space="preserve"> se procesi m</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simor nga larg </w:t>
      </w:r>
      <w:r w:rsidR="00436F84" w:rsidRPr="00A65F87">
        <w:rPr>
          <w:rFonts w:ascii="Times New Roman" w:hAnsi="Times New Roman" w:cs="Times New Roman"/>
          <w:sz w:val="24"/>
          <w:szCs w:val="24"/>
        </w:rPr>
        <w:t>ësh</w:t>
      </w:r>
      <w:r w:rsidRPr="00A65F87">
        <w:rPr>
          <w:rFonts w:ascii="Times New Roman" w:hAnsi="Times New Roman" w:cs="Times New Roman"/>
          <w:sz w:val="24"/>
          <w:szCs w:val="24"/>
        </w:rPr>
        <w:t>t</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duke u zhvilluar me sukses nga  pun</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tor</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t e arsimit dhe po funksionon mir</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 xml:space="preserve"> edhe trek</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nd</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shi i famsh</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m m</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simdh</w:t>
      </w:r>
      <w:r w:rsidR="00436F84" w:rsidRPr="00A65F87">
        <w:rPr>
          <w:rFonts w:ascii="Times New Roman" w:hAnsi="Times New Roman" w:cs="Times New Roman"/>
          <w:sz w:val="24"/>
          <w:szCs w:val="24"/>
        </w:rPr>
        <w:t>ë</w:t>
      </w:r>
      <w:r w:rsidRPr="00A65F87">
        <w:rPr>
          <w:rFonts w:ascii="Times New Roman" w:hAnsi="Times New Roman" w:cs="Times New Roman"/>
          <w:sz w:val="24"/>
          <w:szCs w:val="24"/>
        </w:rPr>
        <w:t>n</w:t>
      </w:r>
      <w:r w:rsidR="00436F84" w:rsidRPr="00A65F87">
        <w:rPr>
          <w:rFonts w:ascii="Times New Roman" w:hAnsi="Times New Roman" w:cs="Times New Roman"/>
          <w:sz w:val="24"/>
          <w:szCs w:val="24"/>
        </w:rPr>
        <w:t>ës- nxënës</w:t>
      </w:r>
      <w:r w:rsidR="00A65F87" w:rsidRPr="00A65F87">
        <w:rPr>
          <w:rFonts w:ascii="Times New Roman" w:hAnsi="Times New Roman" w:cs="Times New Roman"/>
          <w:sz w:val="24"/>
          <w:szCs w:val="24"/>
        </w:rPr>
        <w:t>-</w:t>
      </w:r>
      <w:r w:rsidR="00436F84" w:rsidRPr="00A65F87">
        <w:rPr>
          <w:rFonts w:ascii="Times New Roman" w:hAnsi="Times New Roman" w:cs="Times New Roman"/>
          <w:sz w:val="24"/>
          <w:szCs w:val="24"/>
        </w:rPr>
        <w:t xml:space="preserve"> prindër. Për ta ruajtur këtë rrjedhë të mbarë </w:t>
      </w:r>
      <w:r w:rsidR="00337878" w:rsidRPr="00A65F87">
        <w:rPr>
          <w:rFonts w:ascii="Times New Roman" w:hAnsi="Times New Roman" w:cs="Times New Roman"/>
          <w:sz w:val="24"/>
          <w:szCs w:val="24"/>
        </w:rPr>
        <w:t xml:space="preserve"> të mësimit nga larg</w:t>
      </w:r>
      <w:r w:rsidR="00A65F87" w:rsidRPr="00A65F87">
        <w:rPr>
          <w:rFonts w:ascii="Times New Roman" w:hAnsi="Times New Roman" w:cs="Times New Roman"/>
          <w:sz w:val="24"/>
          <w:szCs w:val="24"/>
        </w:rPr>
        <w:t>,</w:t>
      </w:r>
      <w:r w:rsidR="00337878" w:rsidRPr="00A65F87">
        <w:rPr>
          <w:rFonts w:ascii="Times New Roman" w:hAnsi="Times New Roman" w:cs="Times New Roman"/>
          <w:sz w:val="24"/>
          <w:szCs w:val="24"/>
        </w:rPr>
        <w:t xml:space="preserve"> </w:t>
      </w:r>
      <w:r w:rsidR="00436F84" w:rsidRPr="00A65F87">
        <w:rPr>
          <w:rFonts w:ascii="Times New Roman" w:hAnsi="Times New Roman" w:cs="Times New Roman"/>
          <w:sz w:val="24"/>
          <w:szCs w:val="24"/>
        </w:rPr>
        <w:t xml:space="preserve"> SBASHK-u i është drejtuar Ministres së MASHTI-it, </w:t>
      </w:r>
      <w:proofErr w:type="spellStart"/>
      <w:r w:rsidR="00436F84" w:rsidRPr="00A65F87">
        <w:rPr>
          <w:rFonts w:ascii="Times New Roman" w:hAnsi="Times New Roman" w:cs="Times New Roman"/>
          <w:sz w:val="24"/>
          <w:szCs w:val="24"/>
        </w:rPr>
        <w:t>Hykmete</w:t>
      </w:r>
      <w:proofErr w:type="spellEnd"/>
      <w:r w:rsidR="00436F84" w:rsidRPr="00A65F87">
        <w:rPr>
          <w:rFonts w:ascii="Times New Roman" w:hAnsi="Times New Roman" w:cs="Times New Roman"/>
          <w:sz w:val="24"/>
          <w:szCs w:val="24"/>
        </w:rPr>
        <w:t xml:space="preserve"> Bajrami  me kërkesën për  të nxjerrë një vendim që punëtorët e arsimit që kanë arritur moshën mos të pensionohen deri në përfundim të  procesit në mësimit nga larg duke i ofruar shumë argumente që arsyetojnë këtë kërkesë. </w:t>
      </w:r>
    </w:p>
    <w:p w14:paraId="179EE3FA" w14:textId="73312D60" w:rsidR="00436F84" w:rsidRPr="00A65F87" w:rsidRDefault="00436F84" w:rsidP="00A65F87">
      <w:pPr>
        <w:ind w:firstLine="720"/>
        <w:jc w:val="both"/>
        <w:rPr>
          <w:rFonts w:ascii="Times New Roman" w:hAnsi="Times New Roman" w:cs="Times New Roman"/>
          <w:sz w:val="24"/>
          <w:szCs w:val="24"/>
        </w:rPr>
      </w:pPr>
      <w:r w:rsidRPr="00A65F87">
        <w:rPr>
          <w:rFonts w:ascii="Times New Roman" w:hAnsi="Times New Roman" w:cs="Times New Roman"/>
          <w:sz w:val="24"/>
          <w:szCs w:val="24"/>
        </w:rPr>
        <w:t xml:space="preserve">“E nderuara Ministre gëzon fakti se punëtorët e arsimit janë të përkushtuar dhe fatmirësisht kanë arritur shpejt ta përvetësojnë mënyrën e zhvillimit të procesit mësimor nga larg duke qenë të mbështetur e duke mbajtur komunikim të vazhdueshëm nga larg me nxënësit dhe prindërit. Me qëllim që procesi mësimor që po zhvillohet nga larg të ketë rrjedhë të mbarë Ju drejtohemi me lutjen që Ju  e nderura Ministre Bajrami  të angazhoheni dhe Qeveria  të nxjerrë një vendim  që punëtorët e arsimit që kanë arritur moshën mos të pensionohen  deri në përfundim të procesit mësimor  nga larg, po të vazhdojnë me punën dhe angazhimin me nxënësit e tyre. Këtë lutje e bazojmë në faktin se ata kanë përvetësuar mirë mësimin nga larg dhe janë në komunikim me nxënësit dhe prindërit  dhe janë të njohur për njëri-tjetrin . Nëse ata pensionohen  do të pengohet procesi mësimor nga larg ngase në këto rrethana të reja procesi i  rekrutimit të kuadrove  të reja është tepër i vështirë  dhe do të humbeshin ditë të tëra në pritje të afateve të konkursit dhe po ashtu do të kishte probleme në organizimin e punës së paneleve të </w:t>
      </w:r>
      <w:proofErr w:type="spellStart"/>
      <w:r w:rsidRPr="00A65F87">
        <w:rPr>
          <w:rFonts w:ascii="Times New Roman" w:hAnsi="Times New Roman" w:cs="Times New Roman"/>
          <w:sz w:val="24"/>
          <w:szCs w:val="24"/>
        </w:rPr>
        <w:t>intervistimit</w:t>
      </w:r>
      <w:proofErr w:type="spellEnd"/>
      <w:r w:rsidRPr="00A65F87">
        <w:rPr>
          <w:rFonts w:ascii="Times New Roman" w:hAnsi="Times New Roman" w:cs="Times New Roman"/>
          <w:sz w:val="24"/>
          <w:szCs w:val="24"/>
        </w:rPr>
        <w:t xml:space="preserve">  me shkrim e me gojë për kandidatët që konkurrojnë.  Aq më shumë, kuadrot e reja do ta kishin </w:t>
      </w:r>
      <w:r w:rsidRPr="00A65F87">
        <w:rPr>
          <w:rFonts w:ascii="Times New Roman" w:hAnsi="Times New Roman" w:cs="Times New Roman"/>
          <w:sz w:val="24"/>
          <w:szCs w:val="24"/>
        </w:rPr>
        <w:lastRenderedPageBreak/>
        <w:t xml:space="preserve">tepër të vështirë të angazhoheshin suksesshëm në procesin mësimor nga larg ngase do të ishin të panjohur për kolegët në atë shkollë e aq më shumë për nxënësit  me të cilët do  të duhej ta zhvillonin procesin mësimor. Po ashtu ata  do ta kishin tepër të vështirë të krijojnë mundësi për komunikim me prindërit . Gjithë këto do të krijonin probleme të mëdha  për ta në zhvillimin e procesit mësimor nga larg “, </w:t>
      </w:r>
      <w:r w:rsidR="00337878" w:rsidRPr="00A65F87">
        <w:rPr>
          <w:rFonts w:ascii="Times New Roman" w:hAnsi="Times New Roman" w:cs="Times New Roman"/>
          <w:sz w:val="24"/>
          <w:szCs w:val="24"/>
        </w:rPr>
        <w:t xml:space="preserve"> ka  argumentuar  SBASHK-u </w:t>
      </w:r>
      <w:r w:rsidR="00A65F87" w:rsidRPr="00A65F87">
        <w:rPr>
          <w:rFonts w:ascii="Times New Roman" w:hAnsi="Times New Roman" w:cs="Times New Roman"/>
          <w:sz w:val="24"/>
          <w:szCs w:val="24"/>
        </w:rPr>
        <w:t xml:space="preserve">në </w:t>
      </w:r>
      <w:r w:rsidR="00337878" w:rsidRPr="00A65F87">
        <w:rPr>
          <w:rFonts w:ascii="Times New Roman" w:hAnsi="Times New Roman" w:cs="Times New Roman"/>
          <w:sz w:val="24"/>
          <w:szCs w:val="24"/>
        </w:rPr>
        <w:t xml:space="preserve">kërkesën drejtuar Ministres Bajrami dhe Qeverisë. </w:t>
      </w:r>
    </w:p>
    <w:p w14:paraId="459CB035" w14:textId="77777777" w:rsidR="009A2402" w:rsidRPr="00A65F87" w:rsidRDefault="009A2402" w:rsidP="00A65F87">
      <w:pPr>
        <w:ind w:firstLine="720"/>
        <w:jc w:val="both"/>
        <w:rPr>
          <w:rFonts w:ascii="Times New Roman" w:hAnsi="Times New Roman" w:cs="Times New Roman"/>
          <w:sz w:val="24"/>
          <w:szCs w:val="24"/>
        </w:rPr>
      </w:pPr>
    </w:p>
    <w:p w14:paraId="2720B88C" w14:textId="53608A78" w:rsidR="009A2402" w:rsidRPr="00A65F87" w:rsidRDefault="00A65F87" w:rsidP="00A65F87">
      <w:pPr>
        <w:ind w:firstLine="720"/>
        <w:jc w:val="both"/>
        <w:rPr>
          <w:rFonts w:ascii="Times New Roman" w:hAnsi="Times New Roman" w:cs="Times New Roman"/>
          <w:sz w:val="24"/>
          <w:szCs w:val="24"/>
        </w:rPr>
      </w:pPr>
      <w:r w:rsidRPr="00A65F87">
        <w:rPr>
          <w:rFonts w:ascii="Times New Roman" w:hAnsi="Times New Roman" w:cs="Times New Roman"/>
          <w:sz w:val="24"/>
          <w:szCs w:val="24"/>
        </w:rPr>
        <w:t>Prishtinë, 08.04.2020</w:t>
      </w:r>
    </w:p>
    <w:p w14:paraId="2D549DCA" w14:textId="77777777" w:rsidR="009A2402" w:rsidRPr="00A65F87" w:rsidRDefault="009A2402" w:rsidP="00A65F87">
      <w:pPr>
        <w:ind w:firstLine="720"/>
        <w:jc w:val="both"/>
        <w:rPr>
          <w:rFonts w:ascii="Times New Roman" w:hAnsi="Times New Roman" w:cs="Times New Roman"/>
          <w:sz w:val="24"/>
          <w:szCs w:val="24"/>
        </w:rPr>
      </w:pPr>
      <w:r w:rsidRPr="00A65F87">
        <w:rPr>
          <w:rFonts w:ascii="Times New Roman" w:hAnsi="Times New Roman" w:cs="Times New Roman"/>
          <w:sz w:val="24"/>
          <w:szCs w:val="24"/>
        </w:rPr>
        <w:t xml:space="preserve">Zyra për informim e SBASHK-ut </w:t>
      </w:r>
    </w:p>
    <w:p w14:paraId="22361A70" w14:textId="77777777" w:rsidR="00436F84" w:rsidRPr="00A65F87" w:rsidRDefault="00436F84" w:rsidP="00A65F87">
      <w:pPr>
        <w:ind w:firstLine="720"/>
        <w:jc w:val="both"/>
        <w:rPr>
          <w:rFonts w:ascii="Times New Roman" w:hAnsi="Times New Roman" w:cs="Times New Roman"/>
          <w:sz w:val="24"/>
          <w:szCs w:val="24"/>
        </w:rPr>
      </w:pPr>
    </w:p>
    <w:p w14:paraId="10A0FC2E" w14:textId="77777777" w:rsidR="00555EE9" w:rsidRPr="00A65F87" w:rsidRDefault="00555EE9" w:rsidP="00A65F87">
      <w:pPr>
        <w:jc w:val="both"/>
        <w:rPr>
          <w:rFonts w:ascii="Times New Roman" w:hAnsi="Times New Roman" w:cs="Times New Roman"/>
          <w:sz w:val="24"/>
          <w:szCs w:val="24"/>
        </w:rPr>
      </w:pPr>
    </w:p>
    <w:sectPr w:rsidR="00555EE9" w:rsidRPr="00A65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D6"/>
    <w:rsid w:val="00337878"/>
    <w:rsid w:val="00436F84"/>
    <w:rsid w:val="005311D6"/>
    <w:rsid w:val="00555EE9"/>
    <w:rsid w:val="009A2402"/>
    <w:rsid w:val="00A65F87"/>
    <w:rsid w:val="00B5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E768"/>
  <w15:docId w15:val="{0C07E735-F40E-4A84-882C-0E1FFD76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1D6"/>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7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Genc Berisha</cp:lastModifiedBy>
  <cp:revision>2</cp:revision>
  <dcterms:created xsi:type="dcterms:W3CDTF">2020-04-08T07:38:00Z</dcterms:created>
  <dcterms:modified xsi:type="dcterms:W3CDTF">2020-04-08T07:38:00Z</dcterms:modified>
</cp:coreProperties>
</file>